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C7" w:rsidRPr="00353FBE" w:rsidRDefault="00236AC7" w:rsidP="0036187F">
      <w:pPr>
        <w:widowControl w:val="0"/>
        <w:tabs>
          <w:tab w:val="left" w:pos="10148"/>
          <w:tab w:val="left" w:pos="10206"/>
        </w:tabs>
        <w:suppressAutoHyphens/>
        <w:spacing w:after="0"/>
        <w:ind w:right="8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="00097482">
        <w:rPr>
          <w:rFonts w:ascii="Times New Roman" w:hAnsi="Times New Roman" w:cs="Times New Roman"/>
          <w:sz w:val="28"/>
          <w:szCs w:val="28"/>
        </w:rPr>
        <w:t>30</w:t>
      </w:r>
      <w:r w:rsidR="00F87A19" w:rsidRPr="00353FBE">
        <w:rPr>
          <w:rFonts w:ascii="Times New Roman" w:hAnsi="Times New Roman" w:cs="Times New Roman"/>
          <w:sz w:val="28"/>
          <w:szCs w:val="28"/>
        </w:rPr>
        <w:t>.</w:t>
      </w:r>
      <w:r w:rsidR="00BD603E" w:rsidRPr="00353FBE">
        <w:rPr>
          <w:rFonts w:ascii="Times New Roman" w:hAnsi="Times New Roman" w:cs="Times New Roman"/>
          <w:sz w:val="28"/>
          <w:szCs w:val="28"/>
        </w:rPr>
        <w:t>0</w:t>
      </w:r>
      <w:r w:rsidR="00097482">
        <w:rPr>
          <w:rFonts w:ascii="Times New Roman" w:hAnsi="Times New Roman" w:cs="Times New Roman"/>
          <w:sz w:val="28"/>
          <w:szCs w:val="28"/>
        </w:rPr>
        <w:t>4</w:t>
      </w:r>
      <w:r w:rsidRPr="00353FBE">
        <w:rPr>
          <w:rFonts w:ascii="Times New Roman" w:hAnsi="Times New Roman" w:cs="Times New Roman"/>
          <w:sz w:val="28"/>
          <w:szCs w:val="28"/>
        </w:rPr>
        <w:t>.201</w:t>
      </w:r>
      <w:r w:rsidR="00BD603E" w:rsidRPr="00353FBE">
        <w:rPr>
          <w:rFonts w:ascii="Times New Roman" w:hAnsi="Times New Roman" w:cs="Times New Roman"/>
          <w:sz w:val="28"/>
          <w:szCs w:val="28"/>
        </w:rPr>
        <w:t>9</w:t>
      </w:r>
      <w:r w:rsidRPr="00353FBE">
        <w:rPr>
          <w:rFonts w:ascii="Times New Roman" w:hAnsi="Times New Roman" w:cs="Times New Roman"/>
          <w:sz w:val="28"/>
          <w:szCs w:val="28"/>
        </w:rPr>
        <w:t>г</w:t>
      </w:r>
    </w:p>
    <w:p w:rsidR="006A1665" w:rsidRPr="00353FBE" w:rsidRDefault="00D81783" w:rsidP="00F87A19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BE">
        <w:rPr>
          <w:rFonts w:ascii="Times New Roman" w:hAnsi="Times New Roman" w:cs="Times New Roman"/>
          <w:b/>
          <w:sz w:val="28"/>
          <w:szCs w:val="28"/>
        </w:rPr>
        <w:t>ОПОВЕЩЕНИЕ О НАЧАЛЕ</w:t>
      </w:r>
      <w:r w:rsidR="00236AC7" w:rsidRPr="00353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236AC7" w:rsidRPr="00353FBE" w:rsidRDefault="00436145" w:rsidP="0009748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353FBE"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Правила землепользования и застройки </w:t>
      </w:r>
      <w:bookmarkStart w:id="0" w:name="OLE_LINK121"/>
      <w:bookmarkStart w:id="1" w:name="OLE_LINK122"/>
      <w:r w:rsidR="00097482" w:rsidRPr="00097482">
        <w:rPr>
          <w:rFonts w:ascii="Times New Roman" w:eastAsia="Calibri" w:hAnsi="Times New Roman" w:cs="Times New Roman"/>
          <w:sz w:val="28"/>
          <w:szCs w:val="28"/>
        </w:rPr>
        <w:t xml:space="preserve">Дивьинского сельского поселения, утвержденные решением Совета депутатов Дивьинского сельского поселения </w:t>
      </w:r>
      <w:r w:rsidR="00097482" w:rsidRPr="00097482">
        <w:rPr>
          <w:rFonts w:ascii="Times New Roman" w:hAnsi="Times New Roman" w:cs="Times New Roman"/>
          <w:sz w:val="28"/>
          <w:szCs w:val="28"/>
          <w:lang w:bidi="en-US"/>
        </w:rPr>
        <w:t>от 14 октября 2011 г. № 160 (</w:t>
      </w:r>
      <w:bookmarkStart w:id="2" w:name="OLE_LINK251"/>
      <w:bookmarkStart w:id="3" w:name="OLE_LINK252"/>
      <w:bookmarkStart w:id="4" w:name="OLE_LINK253"/>
      <w:r w:rsidR="00097482" w:rsidRPr="00097482">
        <w:rPr>
          <w:rFonts w:ascii="Times New Roman" w:hAnsi="Times New Roman" w:cs="Times New Roman"/>
          <w:sz w:val="28"/>
          <w:szCs w:val="28"/>
          <w:lang w:bidi="en-US"/>
        </w:rPr>
        <w:t>в редакции от 28 ноября 2011 г. № 173, 20 июня 2013 г. № 301, 07 апреля 2014 г. № 42, 27 мая 2014 г. № 52, 20 января 2015 г. № 113, 19 февраля 2015 г. № 131</w:t>
      </w:r>
      <w:bookmarkEnd w:id="2"/>
      <w:bookmarkEnd w:id="3"/>
      <w:bookmarkEnd w:id="4"/>
      <w:r w:rsidR="00703EE8" w:rsidRPr="00353FBE">
        <w:rPr>
          <w:rFonts w:ascii="Times New Roman" w:eastAsia="Calibri" w:hAnsi="Times New Roman" w:cs="Times New Roman"/>
          <w:sz w:val="28"/>
          <w:szCs w:val="28"/>
          <w:lang w:bidi="en-US"/>
        </w:rPr>
        <w:t>)</w:t>
      </w:r>
      <w:bookmarkEnd w:id="0"/>
      <w:bookmarkEnd w:id="1"/>
      <w:r w:rsidR="00703EE8"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7089C"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(далее </w:t>
      </w:r>
      <w:r w:rsidR="0019416D"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–</w:t>
      </w:r>
      <w:r w:rsidR="0077089C"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</w:t>
      </w:r>
      <w:r w:rsidR="00D81783"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роект</w:t>
      </w:r>
      <w:proofErr w:type="gramEnd"/>
      <w:r w:rsidR="0019416D"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9416D" w:rsidRPr="00353FBE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81783"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).</w:t>
      </w:r>
    </w:p>
    <w:p w:rsidR="00862B5F" w:rsidRPr="00353FBE" w:rsidRDefault="00862B5F" w:rsidP="004C55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5C3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внесения изменений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5" w:name="OLE_LINK117"/>
      <w:bookmarkStart w:id="6" w:name="OLE_LINK118"/>
      <w:r w:rsidR="00097482" w:rsidRPr="00097482">
        <w:rPr>
          <w:rFonts w:ascii="Times New Roman" w:hAnsi="Times New Roman" w:cs="Times New Roman"/>
          <w:sz w:val="28"/>
          <w:szCs w:val="28"/>
        </w:rPr>
        <w:t>с целью приведения в соответствие с Генеральным планом Дивьинского сельского поселения, утвержденным решением Совета депутатов Дивьинского сельского поселения от 02 августа 2010 г. № 92</w:t>
      </w:r>
      <w:bookmarkEnd w:id="5"/>
      <w:bookmarkEnd w:id="6"/>
      <w:r w:rsidR="00A60685">
        <w:rPr>
          <w:rFonts w:ascii="Times New Roman" w:hAnsi="Times New Roman" w:cs="Times New Roman"/>
          <w:sz w:val="28"/>
          <w:szCs w:val="28"/>
        </w:rPr>
        <w:t>.</w:t>
      </w:r>
    </w:p>
    <w:p w:rsidR="008536FE" w:rsidRPr="00353FBE" w:rsidRDefault="00527AEB" w:rsidP="004C556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703EE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8536FE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31 Градостроительного кодекса РФ установлен </w:t>
      </w:r>
      <w:r w:rsidR="008536FE" w:rsidRPr="0035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продолжительностью </w:t>
      </w:r>
      <w:r w:rsidR="004C5562" w:rsidRP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двух и не более четырех месяцев со дня опубликования такого проекта</w:t>
      </w:r>
      <w:r w:rsidR="008536FE" w:rsidRPr="0035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82CA2" w:rsidRDefault="00527AEB" w:rsidP="004C556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собрания участников публичных слушаний</w:t>
      </w:r>
      <w:r w:rsidR="00B8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состоится:</w:t>
      </w:r>
    </w:p>
    <w:p w:rsidR="006F21BC" w:rsidRPr="00B82CA2" w:rsidRDefault="00B82CA2" w:rsidP="00B82CA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C5562" w:rsidRPr="00B82C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1B14" w:rsidRPr="00B8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562" w:rsidRPr="00B82CA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527AEB" w:rsidRPr="00B8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74E4B" w:rsidRPr="00B82CA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27AEB" w:rsidRPr="00B8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18.00 часов по местн</w:t>
      </w:r>
      <w:r w:rsidR="00B265CB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527AEB" w:rsidRPr="00B8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</w:t>
      </w:r>
      <w:r w:rsidRPr="00B82CA2">
        <w:rPr>
          <w:rFonts w:ascii="Times New Roman" w:hAnsi="Times New Roman" w:cs="Times New Roman"/>
          <w:sz w:val="28"/>
          <w:szCs w:val="28"/>
        </w:rPr>
        <w:t xml:space="preserve">для жителей населенных пунктов </w:t>
      </w:r>
      <w:proofErr w:type="spellStart"/>
      <w:r w:rsidRPr="00B82CA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B82CA2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B82CA2">
        <w:rPr>
          <w:rFonts w:ascii="Times New Roman" w:hAnsi="Times New Roman" w:cs="Times New Roman"/>
          <w:sz w:val="28"/>
          <w:szCs w:val="28"/>
        </w:rPr>
        <w:t>рино</w:t>
      </w:r>
      <w:proofErr w:type="spellEnd"/>
      <w:r w:rsidRPr="00B82C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CA2">
        <w:rPr>
          <w:rFonts w:ascii="Times New Roman" w:hAnsi="Times New Roman" w:cs="Times New Roman"/>
          <w:sz w:val="28"/>
          <w:szCs w:val="28"/>
        </w:rPr>
        <w:t>п.Октябрьский</w:t>
      </w:r>
      <w:proofErr w:type="spellEnd"/>
      <w:r w:rsidRPr="00B82C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CA2">
        <w:rPr>
          <w:rFonts w:ascii="Times New Roman" w:hAnsi="Times New Roman" w:cs="Times New Roman"/>
          <w:sz w:val="28"/>
          <w:szCs w:val="28"/>
        </w:rPr>
        <w:t>п.Трактовый</w:t>
      </w:r>
      <w:proofErr w:type="spellEnd"/>
      <w:r w:rsidRPr="00B82C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CA2">
        <w:rPr>
          <w:rFonts w:ascii="Times New Roman" w:hAnsi="Times New Roman" w:cs="Times New Roman"/>
          <w:sz w:val="28"/>
          <w:szCs w:val="28"/>
        </w:rPr>
        <w:t>п.Кухтым</w:t>
      </w:r>
      <w:proofErr w:type="spellEnd"/>
      <w:r w:rsidRPr="00B82CA2">
        <w:rPr>
          <w:rFonts w:ascii="Times New Roman" w:hAnsi="Times New Roman" w:cs="Times New Roman"/>
          <w:sz w:val="28"/>
          <w:szCs w:val="28"/>
        </w:rPr>
        <w:t xml:space="preserve">, п. при ст. </w:t>
      </w:r>
      <w:proofErr w:type="spellStart"/>
      <w:r w:rsidRPr="00B82CA2">
        <w:rPr>
          <w:rFonts w:ascii="Times New Roman" w:hAnsi="Times New Roman" w:cs="Times New Roman"/>
          <w:sz w:val="28"/>
          <w:szCs w:val="28"/>
        </w:rPr>
        <w:t>Кухтым</w:t>
      </w:r>
      <w:proofErr w:type="spellEnd"/>
      <w:r w:rsidRPr="00B82C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CA2">
        <w:rPr>
          <w:rFonts w:ascii="Times New Roman" w:hAnsi="Times New Roman" w:cs="Times New Roman"/>
          <w:sz w:val="28"/>
          <w:szCs w:val="28"/>
        </w:rPr>
        <w:t>п.Родники</w:t>
      </w:r>
      <w:proofErr w:type="spellEnd"/>
      <w:r w:rsidRPr="00B82CA2">
        <w:rPr>
          <w:rFonts w:ascii="Times New Roman" w:hAnsi="Times New Roman" w:cs="Times New Roman"/>
          <w:sz w:val="28"/>
          <w:szCs w:val="28"/>
        </w:rPr>
        <w:t xml:space="preserve"> по адресу: Пермский край, Добрянский муниципальный район, Дивьинское сельское поселение, п. </w:t>
      </w:r>
      <w:proofErr w:type="spellStart"/>
      <w:r w:rsidRPr="00B82CA2">
        <w:rPr>
          <w:rFonts w:ascii="Times New Roman" w:hAnsi="Times New Roman" w:cs="Times New Roman"/>
          <w:sz w:val="28"/>
          <w:szCs w:val="28"/>
        </w:rPr>
        <w:t>Ярино</w:t>
      </w:r>
      <w:proofErr w:type="spellEnd"/>
      <w:r w:rsidRPr="00B82CA2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B82CA2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Pr="00B82CA2">
        <w:rPr>
          <w:rFonts w:ascii="Times New Roman" w:hAnsi="Times New Roman" w:cs="Times New Roman"/>
          <w:sz w:val="28"/>
          <w:szCs w:val="28"/>
        </w:rPr>
        <w:t xml:space="preserve"> д.11а (здание клуба);</w:t>
      </w:r>
    </w:p>
    <w:p w:rsidR="00B82CA2" w:rsidRPr="00B82CA2" w:rsidRDefault="00B82CA2" w:rsidP="00B82CA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CA2">
        <w:rPr>
          <w:rFonts w:ascii="Times New Roman" w:hAnsi="Times New Roman" w:cs="Times New Roman"/>
          <w:sz w:val="28"/>
          <w:szCs w:val="28"/>
        </w:rPr>
        <w:t xml:space="preserve">2. </w:t>
      </w:r>
      <w:r w:rsidRPr="00B82CA2"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июля 2019 года в 18.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B8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по местно</w:t>
      </w:r>
      <w:r w:rsidR="00B265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8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</w:t>
      </w:r>
      <w:r w:rsidRPr="00B82CA2">
        <w:rPr>
          <w:rFonts w:ascii="Times New Roman" w:hAnsi="Times New Roman" w:cs="Times New Roman"/>
          <w:sz w:val="28"/>
          <w:szCs w:val="28"/>
        </w:rPr>
        <w:t xml:space="preserve">для жителей населенных пунктов </w:t>
      </w:r>
      <w:proofErr w:type="spellStart"/>
      <w:r w:rsidRPr="00B82CA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B82CA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B82CA2">
        <w:rPr>
          <w:rFonts w:ascii="Times New Roman" w:hAnsi="Times New Roman" w:cs="Times New Roman"/>
          <w:sz w:val="28"/>
          <w:szCs w:val="28"/>
        </w:rPr>
        <w:t>етляны</w:t>
      </w:r>
      <w:proofErr w:type="spellEnd"/>
      <w:r w:rsidRPr="00B82CA2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B82CA2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B82CA2">
        <w:rPr>
          <w:rFonts w:ascii="Times New Roman" w:hAnsi="Times New Roman" w:cs="Times New Roman"/>
          <w:sz w:val="28"/>
          <w:szCs w:val="28"/>
        </w:rPr>
        <w:t xml:space="preserve">-Шалашная, </w:t>
      </w:r>
      <w:proofErr w:type="spellStart"/>
      <w:r w:rsidRPr="00B82CA2">
        <w:rPr>
          <w:rFonts w:ascii="Times New Roman" w:hAnsi="Times New Roman" w:cs="Times New Roman"/>
          <w:sz w:val="28"/>
          <w:szCs w:val="28"/>
        </w:rPr>
        <w:t>п.Мутная</w:t>
      </w:r>
      <w:proofErr w:type="spellEnd"/>
      <w:r w:rsidRPr="00B82CA2">
        <w:rPr>
          <w:rFonts w:ascii="Times New Roman" w:hAnsi="Times New Roman" w:cs="Times New Roman"/>
          <w:sz w:val="28"/>
          <w:szCs w:val="28"/>
        </w:rPr>
        <w:t xml:space="preserve"> по адресу: Пермский край, </w:t>
      </w:r>
      <w:proofErr w:type="spellStart"/>
      <w:r w:rsidRPr="00B82CA2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Pr="00B82CA2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B82CA2">
        <w:rPr>
          <w:rFonts w:ascii="Times New Roman" w:hAnsi="Times New Roman" w:cs="Times New Roman"/>
          <w:sz w:val="28"/>
          <w:szCs w:val="28"/>
        </w:rPr>
        <w:t>Дивьинское</w:t>
      </w:r>
      <w:proofErr w:type="spellEnd"/>
      <w:r w:rsidRPr="00B82CA2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proofErr w:type="spellStart"/>
      <w:r w:rsidRPr="00B82CA2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B82CA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B82CA2">
        <w:rPr>
          <w:rFonts w:ascii="Times New Roman" w:hAnsi="Times New Roman" w:cs="Times New Roman"/>
          <w:sz w:val="28"/>
          <w:szCs w:val="28"/>
        </w:rPr>
        <w:t>етляны</w:t>
      </w:r>
      <w:proofErr w:type="spellEnd"/>
      <w:r w:rsidRPr="00B82CA2">
        <w:rPr>
          <w:rFonts w:ascii="Times New Roman" w:hAnsi="Times New Roman" w:cs="Times New Roman"/>
          <w:sz w:val="28"/>
          <w:szCs w:val="28"/>
        </w:rPr>
        <w:t>, ул. Первомайская, д.22 (административное здание);</w:t>
      </w:r>
    </w:p>
    <w:p w:rsidR="00B82CA2" w:rsidRPr="00B82CA2" w:rsidRDefault="00B82CA2" w:rsidP="00B82CA2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CA2">
        <w:rPr>
          <w:rFonts w:ascii="Times New Roman" w:hAnsi="Times New Roman" w:cs="Times New Roman"/>
          <w:sz w:val="28"/>
          <w:szCs w:val="28"/>
        </w:rPr>
        <w:t xml:space="preserve">3. </w:t>
      </w:r>
      <w:r w:rsidRPr="00B82CA2"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июля 2019 года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82C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82CA2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 по местно</w:t>
      </w:r>
      <w:r w:rsidR="00B265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8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</w:t>
      </w:r>
      <w:r w:rsidRPr="00B82CA2">
        <w:rPr>
          <w:rFonts w:ascii="Times New Roman" w:hAnsi="Times New Roman" w:cs="Times New Roman"/>
          <w:sz w:val="28"/>
          <w:szCs w:val="28"/>
        </w:rPr>
        <w:t>для жителей населенных пунктов п</w:t>
      </w:r>
      <w:proofErr w:type="gramStart"/>
      <w:r w:rsidRPr="00B82CA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B82CA2">
        <w:rPr>
          <w:rFonts w:ascii="Times New Roman" w:hAnsi="Times New Roman" w:cs="Times New Roman"/>
          <w:sz w:val="28"/>
          <w:szCs w:val="28"/>
        </w:rPr>
        <w:t>алица, п. 29</w:t>
      </w:r>
      <w:r w:rsidR="00FB5CB7">
        <w:rPr>
          <w:rFonts w:ascii="Times New Roman" w:hAnsi="Times New Roman" w:cs="Times New Roman"/>
          <w:sz w:val="28"/>
          <w:szCs w:val="28"/>
        </w:rPr>
        <w:t>-й</w:t>
      </w:r>
      <w:r w:rsidRPr="00B82CA2">
        <w:rPr>
          <w:rFonts w:ascii="Times New Roman" w:hAnsi="Times New Roman" w:cs="Times New Roman"/>
          <w:sz w:val="28"/>
          <w:szCs w:val="28"/>
        </w:rPr>
        <w:t xml:space="preserve"> километр, п. Дивья по адресу: Пермский край, Добрянский муниципальный район, Дивьинское сельское поселение, пос. Дивья, ул. </w:t>
      </w:r>
      <w:proofErr w:type="gramStart"/>
      <w:r w:rsidRPr="00B82CA2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Pr="00B82CA2">
        <w:rPr>
          <w:rFonts w:ascii="Times New Roman" w:hAnsi="Times New Roman" w:cs="Times New Roman"/>
          <w:sz w:val="28"/>
          <w:szCs w:val="28"/>
        </w:rPr>
        <w:t>, д.21.</w:t>
      </w:r>
    </w:p>
    <w:p w:rsidR="00F80C6B" w:rsidRPr="00353FBE" w:rsidRDefault="00F80C6B" w:rsidP="000609A6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="0019416D" w:rsidRPr="00353FBE">
        <w:rPr>
          <w:rFonts w:ascii="Times New Roman" w:hAnsi="Times New Roman" w:cs="Times New Roman"/>
          <w:b/>
          <w:sz w:val="28"/>
          <w:szCs w:val="28"/>
        </w:rPr>
        <w:t>внесения изменений</w:t>
      </w:r>
      <w:r w:rsidR="0019416D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</w:t>
      </w:r>
      <w:r w:rsidR="000609A6" w:rsidRPr="00E47AB7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</w:t>
      </w:r>
      <w:r w:rsidR="000609A6" w:rsidRPr="00A03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муниципального района </w:t>
      </w:r>
      <w:hyperlink r:id="rId6" w:history="1">
        <w:r w:rsidR="000609A6" w:rsidRPr="00A03C52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0609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06CF" w:rsidRPr="00AE4BA0" w:rsidRDefault="00F12AA9" w:rsidP="000609A6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Открытие экспозиций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="004C5562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9A776F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562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9A776F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ADC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bookmarkStart w:id="7" w:name="OLE_LINK108"/>
      <w:bookmarkStart w:id="8" w:name="OLE_LINK109"/>
      <w:r w:rsidR="00AE4BA0" w:rsidRPr="00AE4BA0">
        <w:rPr>
          <w:rFonts w:ascii="Times New Roman" w:hAnsi="Times New Roman" w:cs="Times New Roman"/>
          <w:sz w:val="28"/>
          <w:szCs w:val="28"/>
        </w:rPr>
        <w:t>в здании администрации Добрянского муниципального района по адресу: 618740, Пермский край, г</w:t>
      </w:r>
      <w:proofErr w:type="gramStart"/>
      <w:r w:rsidR="00AE4BA0" w:rsidRPr="00AE4BA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обрянка, ул.Советская, д.14; </w:t>
      </w:r>
      <w:bookmarkStart w:id="9" w:name="OLE_LINK246"/>
      <w:bookmarkStart w:id="10" w:name="OLE_LINK247"/>
      <w:bookmarkStart w:id="11" w:name="OLE_LINK248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в административном здании по адресу: </w:t>
      </w:r>
      <w:bookmarkStart w:id="12" w:name="OLE_LINK244"/>
      <w:bookmarkStart w:id="13" w:name="OLE_LINK245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618720, Пермский край, Добрянский муниципальный район, Дивьинское сельское поселение, </w:t>
      </w:r>
      <w:r w:rsidR="00AE4BA0" w:rsidRPr="00AE4BA0">
        <w:rPr>
          <w:rFonts w:ascii="Times New Roman" w:hAnsi="Times New Roman" w:cs="Times New Roman"/>
          <w:sz w:val="28"/>
          <w:szCs w:val="28"/>
          <w:shd w:val="clear" w:color="auto" w:fill="FFFFFF"/>
        </w:rPr>
        <w:t>п. Дивья, ул.Лесная, д.21</w:t>
      </w:r>
      <w:bookmarkEnd w:id="9"/>
      <w:bookmarkEnd w:id="10"/>
      <w:bookmarkEnd w:id="11"/>
      <w:bookmarkEnd w:id="12"/>
      <w:bookmarkEnd w:id="13"/>
      <w:r w:rsidR="00AE4BA0" w:rsidRPr="00AE4BA0">
        <w:rPr>
          <w:rFonts w:ascii="Times New Roman" w:hAnsi="Times New Roman" w:cs="Times New Roman"/>
          <w:sz w:val="28"/>
          <w:szCs w:val="28"/>
          <w:shd w:val="clear" w:color="auto" w:fill="FFFFFF"/>
        </w:rPr>
        <w:t>; в здании МКУ «</w:t>
      </w:r>
      <w:r w:rsidR="00AE4BA0" w:rsidRPr="00AE4BA0">
        <w:rPr>
          <w:rFonts w:ascii="Times New Roman" w:hAnsi="Times New Roman" w:cs="Times New Roman"/>
          <w:sz w:val="28"/>
          <w:szCs w:val="28"/>
        </w:rPr>
        <w:t>Управления градостроительства и архитектуры администрации Добрянского муниципального района» по адресу: 618740, Пермский край, г</w:t>
      </w:r>
      <w:proofErr w:type="gramStart"/>
      <w:r w:rsidR="00AE4BA0" w:rsidRPr="00AE4BA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E4BA0" w:rsidRPr="00AE4BA0">
        <w:rPr>
          <w:rFonts w:ascii="Times New Roman" w:hAnsi="Times New Roman" w:cs="Times New Roman"/>
          <w:sz w:val="28"/>
          <w:szCs w:val="28"/>
        </w:rPr>
        <w:t xml:space="preserve">обрянка, ул.Копылова, 10 (холл 2 этажа), </w:t>
      </w:r>
      <w:r w:rsidR="00AE4BA0"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Добрянского муниципального района </w:t>
      </w:r>
      <w:hyperlink r:id="rId7" w:history="1"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AE4BA0" w:rsidRPr="00AE4BA0">
        <w:rPr>
          <w:rFonts w:ascii="Times New Roman" w:hAnsi="Times New Roman" w:cs="Times New Roman"/>
        </w:rPr>
        <w:t xml:space="preserve"> </w:t>
      </w:r>
      <w:r w:rsidR="00AE4BA0" w:rsidRPr="00AE4BA0">
        <w:rPr>
          <w:rFonts w:ascii="Times New Roman" w:hAnsi="Times New Roman" w:cs="Times New Roman"/>
          <w:sz w:val="28"/>
          <w:szCs w:val="28"/>
        </w:rPr>
        <w:t>в разделе «Публичные слушания»</w:t>
      </w:r>
      <w:bookmarkEnd w:id="7"/>
      <w:bookmarkEnd w:id="8"/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AA9" w:rsidRPr="00353FBE" w:rsidRDefault="00C006CF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экспозиции: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999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A7ADC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9 г.</w:t>
      </w:r>
      <w:r w:rsidR="007D6999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56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A7ADC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 8.30 час до 13.00 час</w:t>
      </w:r>
      <w:proofErr w:type="gramStart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A776F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14.00час. до 17.30час. по местному времени</w:t>
      </w:r>
      <w:r w:rsidR="00550B34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43D38" w:rsidRPr="00353FBE" w:rsidRDefault="00FB4C52" w:rsidP="00CD5807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Порядок и с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форма внесения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замечаний участников публичных слушаний 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обсуждаем</w:t>
      </w:r>
      <w:r w:rsidR="00806FC3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C43D38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90B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роекту</w:t>
      </w:r>
      <w:r w:rsidR="00B9790B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90B" w:rsidRPr="00353FBE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F7B7E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9790B"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 внесения предложений по П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роекту внесения изменений: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1. Предложения </w:t>
      </w:r>
      <w:r w:rsidR="00B9790B" w:rsidRPr="00353FBE">
        <w:rPr>
          <w:rFonts w:ascii="Times New Roman" w:hAnsi="Times New Roman" w:cs="Times New Roman"/>
          <w:sz w:val="28"/>
          <w:szCs w:val="28"/>
        </w:rPr>
        <w:t>по П</w:t>
      </w:r>
      <w:r w:rsidRPr="00353FBE">
        <w:rPr>
          <w:rFonts w:ascii="Times New Roman" w:hAnsi="Times New Roman" w:cs="Times New Roman"/>
          <w:sz w:val="28"/>
          <w:szCs w:val="28"/>
        </w:rPr>
        <w:t xml:space="preserve">роекту </w:t>
      </w:r>
      <w:r w:rsidR="00B9790B" w:rsidRPr="00353FBE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Pr="00353FBE">
        <w:rPr>
          <w:rFonts w:ascii="Times New Roman" w:hAnsi="Times New Roman" w:cs="Times New Roman"/>
          <w:sz w:val="28"/>
          <w:szCs w:val="28"/>
        </w:rPr>
        <w:t xml:space="preserve">принимаются от граждан Российской Федерации, постоянно проживающих на территории Добрянского муниципального района и достигших возраста 18 лет, прошедших </w:t>
      </w:r>
      <w:r w:rsidR="00641D47" w:rsidRPr="00353FBE">
        <w:rPr>
          <w:rFonts w:ascii="Times New Roman" w:hAnsi="Times New Roman" w:cs="Times New Roman"/>
          <w:sz w:val="28"/>
          <w:szCs w:val="28"/>
        </w:rPr>
        <w:t>идентификацию в соответствии с ч</w:t>
      </w:r>
      <w:r w:rsidRPr="00353FBE">
        <w:rPr>
          <w:rFonts w:ascii="Times New Roman" w:hAnsi="Times New Roman" w:cs="Times New Roman"/>
          <w:sz w:val="28"/>
          <w:szCs w:val="28"/>
        </w:rPr>
        <w:t>асть</w:t>
      </w:r>
      <w:r w:rsidR="00641D47" w:rsidRPr="00353FBE">
        <w:rPr>
          <w:rFonts w:ascii="Times New Roman" w:hAnsi="Times New Roman" w:cs="Times New Roman"/>
          <w:sz w:val="28"/>
          <w:szCs w:val="28"/>
        </w:rPr>
        <w:t>ю</w:t>
      </w:r>
      <w:r w:rsidRPr="00353FBE">
        <w:rPr>
          <w:rFonts w:ascii="Times New Roman" w:hAnsi="Times New Roman" w:cs="Times New Roman"/>
          <w:sz w:val="28"/>
          <w:szCs w:val="28"/>
        </w:rPr>
        <w:t xml:space="preserve"> 12 ст</w:t>
      </w:r>
      <w:r w:rsidR="00AA7ADC" w:rsidRPr="00353FBE">
        <w:rPr>
          <w:rFonts w:ascii="Times New Roman" w:hAnsi="Times New Roman" w:cs="Times New Roman"/>
          <w:sz w:val="28"/>
          <w:szCs w:val="28"/>
        </w:rPr>
        <w:t>атьи</w:t>
      </w:r>
      <w:r w:rsidRPr="00353FBE">
        <w:rPr>
          <w:rFonts w:ascii="Times New Roman" w:hAnsi="Times New Roman" w:cs="Times New Roman"/>
          <w:sz w:val="28"/>
          <w:szCs w:val="28"/>
        </w:rPr>
        <w:t xml:space="preserve"> 5.8</w:t>
      </w:r>
      <w:r w:rsidR="00641D47" w:rsidRPr="00353FB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2. Предложения граждан принимаются со дня опубликования </w:t>
      </w:r>
      <w:r w:rsidR="006014BA" w:rsidRPr="00353FBE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703EE8" w:rsidRPr="00353FBE">
        <w:rPr>
          <w:rFonts w:ascii="Times New Roman" w:hAnsi="Times New Roman" w:cs="Times New Roman"/>
          <w:sz w:val="28"/>
          <w:szCs w:val="28"/>
        </w:rPr>
        <w:t>оповещения о начале публичных слушаний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</w:t>
      </w:r>
      <w:r w:rsidR="004C5562">
        <w:rPr>
          <w:rFonts w:ascii="Times New Roman" w:hAnsi="Times New Roman" w:cs="Times New Roman"/>
          <w:sz w:val="28"/>
          <w:szCs w:val="28"/>
        </w:rPr>
        <w:t>1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="004C5562">
        <w:rPr>
          <w:rFonts w:ascii="Times New Roman" w:hAnsi="Times New Roman" w:cs="Times New Roman"/>
          <w:sz w:val="28"/>
          <w:szCs w:val="28"/>
        </w:rPr>
        <w:t>июля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201</w:t>
      </w:r>
      <w:r w:rsidR="00AA7ADC" w:rsidRPr="00353FBE">
        <w:rPr>
          <w:rFonts w:ascii="Times New Roman" w:hAnsi="Times New Roman" w:cs="Times New Roman"/>
          <w:sz w:val="28"/>
          <w:szCs w:val="28"/>
        </w:rPr>
        <w:t>9 г.</w:t>
      </w:r>
      <w:r w:rsidRPr="00353FBE">
        <w:rPr>
          <w:rFonts w:ascii="Times New Roman" w:hAnsi="Times New Roman" w:cs="Times New Roman"/>
          <w:sz w:val="28"/>
          <w:szCs w:val="28"/>
        </w:rPr>
        <w:t xml:space="preserve"> года включительно. Предложения, направленные по истечении указанного срока, не рассматриваются.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3. Предложения направляются в письменном виде по форме согласно приложению к настоящему Порядку.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4. Предложения принимаются </w:t>
      </w:r>
      <w:r w:rsidR="00834C67">
        <w:rPr>
          <w:rFonts w:ascii="Times New Roman" w:hAnsi="Times New Roman" w:cs="Times New Roman"/>
          <w:sz w:val="28"/>
          <w:szCs w:val="28"/>
        </w:rPr>
        <w:t>комиссией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 </w:t>
      </w:r>
      <w:r w:rsidR="00641D47" w:rsidRPr="00353FBE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9A776F" w:rsidRPr="00353FBE">
        <w:rPr>
          <w:rFonts w:ascii="Times New Roman" w:hAnsi="Times New Roman" w:cs="Times New Roman"/>
          <w:sz w:val="28"/>
          <w:szCs w:val="28"/>
        </w:rPr>
        <w:t>в рабочие дни с 8.30 час. до 13.00 час. и с 14.00 час. до 17.30 час. по адресу: ул</w:t>
      </w:r>
      <w:proofErr w:type="gramStart"/>
      <w:r w:rsidR="009A776F" w:rsidRPr="00353FB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A776F" w:rsidRPr="00353FBE">
        <w:rPr>
          <w:rFonts w:ascii="Times New Roman" w:hAnsi="Times New Roman" w:cs="Times New Roman"/>
          <w:sz w:val="28"/>
          <w:szCs w:val="28"/>
        </w:rPr>
        <w:t xml:space="preserve">оветская, д.14, каб.305, г.Добрянка, Пермский край, тел. (265) </w:t>
      </w:r>
      <w:r w:rsidR="003F423F">
        <w:rPr>
          <w:rFonts w:ascii="Times New Roman" w:hAnsi="Times New Roman" w:cs="Times New Roman"/>
          <w:sz w:val="28"/>
          <w:szCs w:val="28"/>
        </w:rPr>
        <w:t>2-54-60</w:t>
      </w:r>
      <w:bookmarkStart w:id="14" w:name="_GoBack"/>
      <w:bookmarkEnd w:id="14"/>
      <w:r w:rsidR="009A776F" w:rsidRPr="00353FBE">
        <w:rPr>
          <w:rFonts w:ascii="Times New Roman" w:hAnsi="Times New Roman" w:cs="Times New Roman"/>
          <w:sz w:val="28"/>
          <w:szCs w:val="28"/>
        </w:rPr>
        <w:t xml:space="preserve">, либо направляются по почте по адресу: ул.Советская, д.14, г. Добрянка, Пермский край, 618740, с </w:t>
      </w:r>
      <w:proofErr w:type="gramStart"/>
      <w:r w:rsidR="009A776F" w:rsidRPr="00353FBE">
        <w:rPr>
          <w:rFonts w:ascii="Times New Roman" w:hAnsi="Times New Roman" w:cs="Times New Roman"/>
          <w:sz w:val="28"/>
          <w:szCs w:val="28"/>
        </w:rPr>
        <w:t xml:space="preserve">пометкой на конверте «В </w:t>
      </w:r>
      <w:r w:rsidR="00AE4BA0">
        <w:rPr>
          <w:rFonts w:ascii="Times New Roman" w:hAnsi="Times New Roman" w:cs="Times New Roman"/>
          <w:sz w:val="28"/>
          <w:szCs w:val="28"/>
        </w:rPr>
        <w:t>комиссию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 по проекту внесения изменений в Правила землепользования и застройки </w:t>
      </w:r>
      <w:r w:rsidR="004C5562" w:rsidRPr="00097482">
        <w:rPr>
          <w:rFonts w:ascii="Times New Roman" w:eastAsia="Calibri" w:hAnsi="Times New Roman" w:cs="Times New Roman"/>
          <w:sz w:val="28"/>
          <w:szCs w:val="28"/>
        </w:rPr>
        <w:t xml:space="preserve">Дивьинского сельского поселения, утвержденные решением Совета депутатов Дивьинского сельского поселения </w:t>
      </w:r>
      <w:r w:rsidR="004C5562" w:rsidRPr="00097482">
        <w:rPr>
          <w:rFonts w:ascii="Times New Roman" w:hAnsi="Times New Roman" w:cs="Times New Roman"/>
          <w:sz w:val="28"/>
          <w:szCs w:val="28"/>
          <w:lang w:bidi="en-US"/>
        </w:rPr>
        <w:t>от 14 октября 2011 г. № 160</w:t>
      </w:r>
      <w:r w:rsidR="009A776F" w:rsidRPr="00353FBE">
        <w:rPr>
          <w:rFonts w:ascii="Times New Roman" w:hAnsi="Times New Roman" w:cs="Times New Roman"/>
          <w:sz w:val="28"/>
          <w:szCs w:val="28"/>
        </w:rPr>
        <w:t xml:space="preserve">», через интернет приемную Добрянского муниципального района, расположенную </w:t>
      </w:r>
      <w:r w:rsidR="00AE4BA0"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Добрянского муниципального района </w:t>
      </w:r>
      <w:hyperlink r:id="rId8" w:history="1"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www</w:t>
        </w:r>
        <w:proofErr w:type="gramEnd"/>
        <w:r w:rsidR="00AE4BA0" w:rsidRPr="00AE4BA0">
          <w:rPr>
            <w:rStyle w:val="a9"/>
            <w:rFonts w:ascii="Times New Roman" w:hAnsi="Times New Roman" w:cs="Times New Roman"/>
            <w:sz w:val="28"/>
            <w:szCs w:val="28"/>
          </w:rPr>
          <w:t>.dobrraion.ru</w:t>
        </w:r>
      </w:hyperlink>
      <w:r w:rsidR="009A776F" w:rsidRPr="00353FBE">
        <w:rPr>
          <w:rFonts w:ascii="Times New Roman" w:hAnsi="Times New Roman" w:cs="Times New Roman"/>
          <w:sz w:val="28"/>
          <w:szCs w:val="28"/>
        </w:rPr>
        <w:t xml:space="preserve">, через интернет-приемную «Интернет-приемной Пермского края», </w:t>
      </w:r>
      <w:proofErr w:type="gramStart"/>
      <w:r w:rsidR="009A776F" w:rsidRPr="00353FBE">
        <w:rPr>
          <w:rFonts w:ascii="Times New Roman" w:hAnsi="Times New Roman" w:cs="Times New Roman"/>
          <w:sz w:val="28"/>
          <w:szCs w:val="28"/>
        </w:rPr>
        <w:t>расположенную</w:t>
      </w:r>
      <w:proofErr w:type="gramEnd"/>
      <w:r w:rsidR="009A776F" w:rsidRPr="00353FBE">
        <w:rPr>
          <w:rFonts w:ascii="Times New Roman" w:hAnsi="Times New Roman" w:cs="Times New Roman"/>
          <w:sz w:val="28"/>
          <w:szCs w:val="28"/>
        </w:rPr>
        <w:t xml:space="preserve"> на официальном сайте в сети «Интернет»: </w:t>
      </w:r>
      <w:hyperlink r:id="rId9" w:history="1"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reception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A776F" w:rsidRPr="00353FBE">
        <w:rPr>
          <w:rFonts w:ascii="Times New Roman" w:hAnsi="Times New Roman" w:cs="Times New Roman"/>
          <w:sz w:val="28"/>
          <w:szCs w:val="28"/>
        </w:rPr>
        <w:t>, в письменной или устной форме в ходе проведения собрания участников публичных слушаний, посредством записи в книге учета посетителей экспозиции проекта</w:t>
      </w:r>
      <w:r w:rsidRPr="00353FBE">
        <w:rPr>
          <w:rFonts w:ascii="Times New Roman" w:hAnsi="Times New Roman" w:cs="Times New Roman"/>
          <w:sz w:val="28"/>
          <w:szCs w:val="28"/>
        </w:rPr>
        <w:t>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5. Поступившие предложения рассматриваются на заседании </w:t>
      </w:r>
      <w:r w:rsidR="00834C67">
        <w:rPr>
          <w:rFonts w:ascii="Times New Roman" w:hAnsi="Times New Roman" w:cs="Times New Roman"/>
          <w:sz w:val="28"/>
          <w:szCs w:val="28"/>
        </w:rPr>
        <w:t>комиссии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6. По итогам рассмотрения каждого предложения </w:t>
      </w:r>
      <w:r w:rsidR="00834C67">
        <w:rPr>
          <w:rFonts w:ascii="Times New Roman" w:hAnsi="Times New Roman" w:cs="Times New Roman"/>
          <w:sz w:val="28"/>
          <w:szCs w:val="28"/>
        </w:rPr>
        <w:t>комиссия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принимает решение об его принятии и внесении соответствующих изменений и (или) дополнений в </w:t>
      </w:r>
      <w:r w:rsidR="00B9790B" w:rsidRPr="00353FBE">
        <w:rPr>
          <w:rFonts w:ascii="Times New Roman" w:hAnsi="Times New Roman" w:cs="Times New Roman"/>
          <w:sz w:val="28"/>
          <w:szCs w:val="28"/>
        </w:rPr>
        <w:t>П</w:t>
      </w:r>
      <w:r w:rsidR="006C6FF6" w:rsidRPr="00353FBE">
        <w:rPr>
          <w:rFonts w:ascii="Times New Roman" w:hAnsi="Times New Roman" w:cs="Times New Roman"/>
          <w:sz w:val="28"/>
          <w:szCs w:val="28"/>
        </w:rPr>
        <w:t>роект внесения изменений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либо об отклонении предложения.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7. Обсуждение </w:t>
      </w:r>
      <w:r w:rsidR="0019416D" w:rsidRPr="00353FBE">
        <w:rPr>
          <w:rFonts w:ascii="Times New Roman" w:hAnsi="Times New Roman" w:cs="Times New Roman"/>
          <w:sz w:val="28"/>
          <w:szCs w:val="28"/>
        </w:rPr>
        <w:t>П</w:t>
      </w:r>
      <w:r w:rsidR="006C6FF6" w:rsidRPr="00353FBE">
        <w:rPr>
          <w:rFonts w:ascii="Times New Roman" w:hAnsi="Times New Roman" w:cs="Times New Roman"/>
          <w:sz w:val="28"/>
          <w:szCs w:val="28"/>
        </w:rPr>
        <w:t>роекта внесения изменений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проводится в форме публичных слушаний в порядке, установленном </w:t>
      </w:r>
      <w:r w:rsidR="006C6FF6" w:rsidRPr="00353FBE">
        <w:rPr>
          <w:rFonts w:ascii="Times New Roman" w:hAnsi="Times New Roman" w:cs="Times New Roman"/>
          <w:sz w:val="28"/>
          <w:szCs w:val="28"/>
        </w:rPr>
        <w:t xml:space="preserve">статьей 5.1 Градостроительного кодекса Российской Федерации, </w:t>
      </w:r>
      <w:r w:rsidRPr="00353FBE">
        <w:rPr>
          <w:rFonts w:ascii="Times New Roman" w:hAnsi="Times New Roman" w:cs="Times New Roman"/>
          <w:sz w:val="28"/>
          <w:szCs w:val="28"/>
        </w:rPr>
        <w:t>решением Земского Собрания Добрянского муниципального района от 21 сентября 2011 года № 169 «Об утверждении Положения о публичных слушаниях в Добрянском муниципальном районе».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br w:type="column"/>
      </w:r>
      <w:r w:rsidRPr="00353FB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к Порядку учета предложений по </w:t>
      </w:r>
      <w:r w:rsidR="0019416D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внесению предложений по П</w:t>
      </w:r>
      <w:r w:rsidR="00AA02E6"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роекту внесения изменений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FBE"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FBE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A11649" w:rsidRPr="00353FBE">
        <w:rPr>
          <w:rFonts w:ascii="Times New Roman" w:hAnsi="Times New Roman" w:cs="Times New Roman"/>
          <w:b/>
          <w:bCs/>
          <w:sz w:val="28"/>
          <w:szCs w:val="28"/>
        </w:rPr>
        <w:t>проекту внесения изменений</w:t>
      </w:r>
      <w:r w:rsidRPr="00353FBE">
        <w:rPr>
          <w:rFonts w:ascii="Times New Roman" w:hAnsi="Times New Roman" w:cs="Times New Roman"/>
          <w:b/>
          <w:bCs/>
          <w:sz w:val="28"/>
          <w:szCs w:val="28"/>
        </w:rPr>
        <w:t xml:space="preserve"> в Правила землепользования и </w:t>
      </w:r>
      <w:r w:rsidR="00703EE8" w:rsidRPr="00353FBE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353FBE">
        <w:rPr>
          <w:rFonts w:ascii="Times New Roman" w:hAnsi="Times New Roman" w:cs="Times New Roman"/>
          <w:b/>
          <w:bCs/>
          <w:sz w:val="28"/>
          <w:szCs w:val="28"/>
        </w:rPr>
        <w:t xml:space="preserve">астройки </w:t>
      </w:r>
      <w:r w:rsidR="004C5562" w:rsidRPr="004C5562">
        <w:rPr>
          <w:rFonts w:ascii="Times New Roman" w:eastAsia="Calibri" w:hAnsi="Times New Roman" w:cs="Times New Roman"/>
          <w:b/>
          <w:sz w:val="28"/>
          <w:szCs w:val="28"/>
        </w:rPr>
        <w:t xml:space="preserve">Дивьинского сельского поселения, утвержденные решением Совета депутатов Дивьинского сельского поселения </w:t>
      </w:r>
      <w:r w:rsidR="004C5562" w:rsidRPr="004C5562">
        <w:rPr>
          <w:rFonts w:ascii="Times New Roman" w:hAnsi="Times New Roman" w:cs="Times New Roman"/>
          <w:b/>
          <w:sz w:val="28"/>
          <w:szCs w:val="28"/>
          <w:lang w:bidi="en-US"/>
        </w:rPr>
        <w:t>от 14 октября 2011 г. № 160</w:t>
      </w:r>
    </w:p>
    <w:p w:rsidR="0078471E" w:rsidRPr="00353FBE" w:rsidRDefault="0078471E" w:rsidP="00CD5807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128"/>
        <w:gridCol w:w="2382"/>
        <w:gridCol w:w="2120"/>
        <w:gridCol w:w="2255"/>
      </w:tblGrid>
      <w:tr w:rsidR="0078471E" w:rsidRPr="00353FBE" w:rsidTr="009A77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№ 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</w:r>
            <w:proofErr w:type="gramStart"/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</w:t>
            </w:r>
            <w:proofErr w:type="gramEnd"/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/п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Статья, пункт,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абзац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Редакция проекта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решения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Предлагаемая</w:t>
            </w: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 xml:space="preserve">редакция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53FB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Обоснование</w:t>
            </w:r>
          </w:p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78471E" w:rsidRPr="00353FBE" w:rsidTr="009A776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353FBE" w:rsidRDefault="0078471E" w:rsidP="00CD580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78471E" w:rsidRPr="00353FBE" w:rsidRDefault="0078471E" w:rsidP="00CD5807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Фамилия, имя, отчество гражданина __________________________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Год рождения _____________________________________________</w:t>
      </w:r>
    </w:p>
    <w:p w:rsidR="0078471E" w:rsidRPr="00353FBE" w:rsidRDefault="0078471E" w:rsidP="00CD58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Адрес места жительства _____________________________________</w:t>
      </w:r>
    </w:p>
    <w:p w:rsidR="0078471E" w:rsidRPr="00353FBE" w:rsidRDefault="0078471E" w:rsidP="00CD5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Личная подпись и дата ______________________________________</w:t>
      </w:r>
    </w:p>
    <w:p w:rsidR="00796715" w:rsidRPr="00353FBE" w:rsidRDefault="00796715" w:rsidP="0079671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column"/>
      </w:r>
      <w:r w:rsidRPr="00353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530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715" w:rsidRPr="00353FBE" w:rsidRDefault="00796715" w:rsidP="00796715">
      <w:pPr>
        <w:spacing w:after="0" w:line="240" w:lineRule="exact"/>
        <w:ind w:right="-1"/>
        <w:jc w:val="center"/>
        <w:outlineLvl w:val="0"/>
        <w:rPr>
          <w:rFonts w:ascii="Times New Roman" w:eastAsia="Times New Roman" w:hAnsi="Times New Roman" w:cs="Times New Roman"/>
          <w:spacing w:val="58"/>
          <w:sz w:val="28"/>
          <w:szCs w:val="28"/>
        </w:rPr>
      </w:pPr>
      <w:r w:rsidRPr="00353FBE">
        <w:rPr>
          <w:rFonts w:ascii="Times New Roman" w:eastAsia="Times New Roman" w:hAnsi="Times New Roman" w:cs="Times New Roman"/>
          <w:noProof/>
          <w:sz w:val="28"/>
          <w:szCs w:val="28"/>
        </w:rPr>
        <w:t>ЗЕМСКОЕ СОБРАНИЕ  ДОБРЯНСКОГО МУНИЦИПАЛЬНОГО РАЙОНА</w:t>
      </w:r>
      <w:r w:rsidRPr="00353FBE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</w:p>
    <w:p w:rsidR="00796715" w:rsidRPr="00353FBE" w:rsidRDefault="00796715" w:rsidP="00796715">
      <w:pPr>
        <w:spacing w:after="0" w:line="240" w:lineRule="exact"/>
        <w:ind w:right="-1"/>
        <w:jc w:val="center"/>
        <w:outlineLvl w:val="0"/>
        <w:rPr>
          <w:rFonts w:ascii="Times New Roman" w:eastAsia="Times New Roman" w:hAnsi="Times New Roman" w:cs="Times New Roman"/>
          <w:b/>
          <w:spacing w:val="58"/>
          <w:sz w:val="28"/>
          <w:szCs w:val="28"/>
        </w:rPr>
      </w:pPr>
    </w:p>
    <w:p w:rsidR="00796715" w:rsidRPr="00353FBE" w:rsidRDefault="00796715" w:rsidP="00796715">
      <w:pPr>
        <w:spacing w:after="0" w:line="240" w:lineRule="auto"/>
        <w:ind w:right="425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796715" w:rsidRPr="00C5035D" w:rsidRDefault="00796715" w:rsidP="00796715">
      <w:pPr>
        <w:spacing w:after="0" w:line="240" w:lineRule="auto"/>
        <w:ind w:right="425"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035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796715" w:rsidRPr="00796715" w:rsidRDefault="00796715" w:rsidP="00796715">
      <w:pPr>
        <w:spacing w:after="0" w:line="300" w:lineRule="exact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96715" w:rsidRPr="00796715" w:rsidTr="009A776F">
        <w:tc>
          <w:tcPr>
            <w:tcW w:w="9571" w:type="dxa"/>
          </w:tcPr>
          <w:p w:rsidR="00796715" w:rsidRPr="00796715" w:rsidRDefault="00796715" w:rsidP="00796715">
            <w:pPr>
              <w:spacing w:after="0" w:line="240" w:lineRule="auto"/>
              <w:ind w:left="56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Принято Земским Собранием Добрянского </w:t>
            </w:r>
          </w:p>
          <w:p w:rsidR="00796715" w:rsidRPr="00796715" w:rsidRDefault="00796715" w:rsidP="00796715">
            <w:pPr>
              <w:spacing w:after="0" w:line="240" w:lineRule="auto"/>
              <w:ind w:left="56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796715" w:rsidRPr="00796715" w:rsidRDefault="00796715" w:rsidP="00796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96715" w:rsidRPr="00796715" w:rsidRDefault="00796715" w:rsidP="007967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</w:t>
            </w:r>
            <w:r w:rsidRPr="00796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</w:t>
            </w:r>
          </w:p>
        </w:tc>
      </w:tr>
    </w:tbl>
    <w:p w:rsidR="00796715" w:rsidRPr="00796715" w:rsidRDefault="00796715" w:rsidP="00796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715" w:rsidRPr="00796715" w:rsidRDefault="00796715" w:rsidP="007967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715" w:rsidRPr="00834C67" w:rsidRDefault="00796715" w:rsidP="00610161">
      <w:pPr>
        <w:suppressAutoHyphens/>
        <w:spacing w:after="0" w:line="240" w:lineRule="auto"/>
        <w:ind w:right="49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r w:rsidRPr="0079671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 правила землепользования и застройки </w:t>
      </w:r>
      <w:r w:rsidR="00834C67" w:rsidRPr="00834C67">
        <w:rPr>
          <w:rFonts w:ascii="Times New Roman" w:eastAsia="Calibri" w:hAnsi="Times New Roman" w:cs="Times New Roman"/>
          <w:b/>
          <w:sz w:val="28"/>
          <w:szCs w:val="28"/>
        </w:rPr>
        <w:t xml:space="preserve">Дивьинского сельского поселения, утвержденные решением Совета депутатов Дивьинского сельского поселения </w:t>
      </w:r>
      <w:r w:rsidR="00834C67" w:rsidRPr="00834C67">
        <w:rPr>
          <w:rFonts w:ascii="Times New Roman" w:hAnsi="Times New Roman" w:cs="Times New Roman"/>
          <w:b/>
          <w:sz w:val="28"/>
          <w:szCs w:val="28"/>
          <w:lang w:bidi="en-US"/>
        </w:rPr>
        <w:t>от 14 октября 2011 г. № 160</w:t>
      </w:r>
    </w:p>
    <w:p w:rsidR="00796715" w:rsidRPr="00796715" w:rsidRDefault="00796715" w:rsidP="00610161">
      <w:pPr>
        <w:suppressAutoHyphens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96715" w:rsidRPr="00F87A19" w:rsidRDefault="00D5254A" w:rsidP="006101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05DF6">
        <w:rPr>
          <w:rFonts w:ascii="Times New Roman" w:hAnsi="Times New Roman" w:cs="Times New Roman"/>
          <w:sz w:val="28"/>
          <w:szCs w:val="28"/>
        </w:rPr>
        <w:t>В соответствии со стать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005DF6">
        <w:rPr>
          <w:rFonts w:ascii="Times New Roman" w:hAnsi="Times New Roman" w:cs="Times New Roman"/>
          <w:sz w:val="28"/>
          <w:szCs w:val="28"/>
        </w:rPr>
        <w:t xml:space="preserve"> </w:t>
      </w:r>
      <w:r w:rsidRPr="008665A1">
        <w:rPr>
          <w:rFonts w:ascii="Times New Roman" w:hAnsi="Times New Roman" w:cs="Times New Roman"/>
          <w:sz w:val="28"/>
          <w:szCs w:val="28"/>
        </w:rPr>
        <w:t>31, 32, 33</w:t>
      </w:r>
      <w:r w:rsidRPr="00005DF6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Российской Федерации от 06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005DF6"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05DF6">
        <w:rPr>
          <w:rFonts w:ascii="Times New Roman" w:hAnsi="Times New Roman" w:cs="Times New Roman"/>
          <w:sz w:val="28"/>
          <w:szCs w:val="28"/>
        </w:rPr>
        <w:t xml:space="preserve">ями </w:t>
      </w:r>
      <w:r w:rsidRPr="008665A1">
        <w:rPr>
          <w:rFonts w:ascii="Times New Roman" w:hAnsi="Times New Roman" w:cs="Times New Roman"/>
          <w:sz w:val="28"/>
          <w:szCs w:val="28"/>
        </w:rPr>
        <w:t>50, 53</w:t>
      </w:r>
      <w:r w:rsidRPr="00005DF6">
        <w:rPr>
          <w:rFonts w:ascii="Times New Roman" w:hAnsi="Times New Roman" w:cs="Times New Roman"/>
          <w:sz w:val="28"/>
          <w:szCs w:val="28"/>
        </w:rPr>
        <w:t xml:space="preserve"> Устава Доб</w:t>
      </w:r>
      <w:r>
        <w:rPr>
          <w:rFonts w:ascii="Times New Roman" w:hAnsi="Times New Roman" w:cs="Times New Roman"/>
          <w:sz w:val="28"/>
          <w:szCs w:val="28"/>
        </w:rPr>
        <w:t xml:space="preserve">рянского муниципального района, </w:t>
      </w:r>
      <w:r w:rsidR="001C0167" w:rsidRPr="00097482">
        <w:rPr>
          <w:rFonts w:ascii="Times New Roman" w:hAnsi="Times New Roman" w:cs="Times New Roman"/>
          <w:sz w:val="28"/>
          <w:szCs w:val="28"/>
        </w:rPr>
        <w:t>с целью приведения в соответствие с Генеральным планом Дивьинского сельского поселения, утвержденным решением Совета депутатов Дивьинского сельского поселения от 02 августа 2010</w:t>
      </w:r>
      <w:proofErr w:type="gramEnd"/>
      <w:r w:rsidR="001C0167" w:rsidRPr="00097482">
        <w:rPr>
          <w:rFonts w:ascii="Times New Roman" w:hAnsi="Times New Roman" w:cs="Times New Roman"/>
          <w:sz w:val="28"/>
          <w:szCs w:val="28"/>
        </w:rPr>
        <w:t xml:space="preserve"> г. № 92</w:t>
      </w:r>
      <w:r>
        <w:rPr>
          <w:rFonts w:ascii="Times New Roman" w:hAnsi="Times New Roman" w:cs="Times New Roman"/>
          <w:sz w:val="28"/>
          <w:szCs w:val="28"/>
        </w:rPr>
        <w:t>,</w:t>
      </w:r>
      <w:r w:rsidR="00796715"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Земское Собрание Добрянского муниципального района</w:t>
      </w:r>
    </w:p>
    <w:p w:rsidR="00796715" w:rsidRPr="00796715" w:rsidRDefault="00796715" w:rsidP="006101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C33DDB" w:rsidRPr="00610161" w:rsidRDefault="00796715" w:rsidP="006101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0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4E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D52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5254A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bookmarkStart w:id="15" w:name="OLE_LINK127"/>
      <w:r w:rsidR="00A82C3C" w:rsidRPr="00A82C3C">
        <w:rPr>
          <w:rFonts w:ascii="Times New Roman" w:eastAsia="Calibri" w:hAnsi="Times New Roman" w:cs="Times New Roman"/>
          <w:sz w:val="28"/>
          <w:szCs w:val="28"/>
        </w:rPr>
        <w:t xml:space="preserve">Дивьинского сельского поселения, утвержденные решением Совета депутатов Дивьинского сельского поселения </w:t>
      </w:r>
      <w:r w:rsidR="00A82C3C" w:rsidRPr="00A82C3C">
        <w:rPr>
          <w:rFonts w:ascii="Times New Roman" w:hAnsi="Times New Roman" w:cs="Times New Roman"/>
          <w:sz w:val="28"/>
          <w:szCs w:val="28"/>
          <w:lang w:bidi="en-US"/>
        </w:rPr>
        <w:t>от 14 октября 2011 г. № 160</w:t>
      </w:r>
      <w:r w:rsidR="008F3757" w:rsidRPr="008F3757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(в </w:t>
      </w:r>
      <w:proofErr w:type="gramStart"/>
      <w:r w:rsidR="00A82C3C" w:rsidRPr="00097482">
        <w:rPr>
          <w:rFonts w:ascii="Times New Roman" w:hAnsi="Times New Roman" w:cs="Times New Roman"/>
          <w:sz w:val="28"/>
          <w:szCs w:val="28"/>
          <w:lang w:bidi="en-US"/>
        </w:rPr>
        <w:t>в</w:t>
      </w:r>
      <w:proofErr w:type="gramEnd"/>
      <w:r w:rsidR="00A82C3C" w:rsidRPr="00097482">
        <w:rPr>
          <w:rFonts w:ascii="Times New Roman" w:hAnsi="Times New Roman" w:cs="Times New Roman"/>
          <w:sz w:val="28"/>
          <w:szCs w:val="28"/>
          <w:lang w:bidi="en-US"/>
        </w:rPr>
        <w:t xml:space="preserve"> редакции от 28 ноября 2011 г. № 173, 20 июня 2013 г. № 301, 07 апреля 2014 г. № 42, 27 мая 2014 г. № 52, 20 января 2015 г. № 113, 19 февраля 2015 г. № 131</w:t>
      </w:r>
      <w:r w:rsidR="008F3757" w:rsidRPr="008F3757">
        <w:rPr>
          <w:rFonts w:ascii="Times New Roman" w:eastAsia="Calibri" w:hAnsi="Times New Roman" w:cs="Times New Roman"/>
          <w:sz w:val="28"/>
          <w:szCs w:val="28"/>
          <w:lang w:bidi="en-US"/>
        </w:rPr>
        <w:t>)</w:t>
      </w:r>
      <w:bookmarkEnd w:id="15"/>
      <w:r w:rsidRPr="006101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E8" w:rsidRPr="00610161">
        <w:rPr>
          <w:rFonts w:ascii="Times New Roman" w:eastAsia="Times New Roman" w:hAnsi="Times New Roman" w:cs="Times New Roman"/>
          <w:sz w:val="28"/>
          <w:szCs w:val="28"/>
        </w:rPr>
        <w:t>в соответствии с приложением 1 к решению.</w:t>
      </w:r>
    </w:p>
    <w:p w:rsidR="00796715" w:rsidRPr="006014BA" w:rsidRDefault="00796715" w:rsidP="006101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4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его официального опубликования.</w:t>
      </w:r>
    </w:p>
    <w:p w:rsidR="00796715" w:rsidRPr="00796715" w:rsidRDefault="00481501" w:rsidP="006101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501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в источнике официального опубликования – общественно-политической газете Добрянского муниципального района «Камские зори» и разместить </w:t>
      </w:r>
      <w:r w:rsidR="004F2F91" w:rsidRPr="00E47AB7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 в информационно-телекоммуникационной сети «Интернет» - на официальном сайте </w:t>
      </w:r>
      <w:r w:rsidR="004F2F91" w:rsidRPr="00A03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муниципального района </w:t>
      </w:r>
      <w:hyperlink r:id="rId11" w:history="1">
        <w:r w:rsidR="004F2F91" w:rsidRPr="00A03C52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796715"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6715" w:rsidRPr="00796715" w:rsidRDefault="00796715" w:rsidP="006101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</w:t>
      </w:r>
      <w:proofErr w:type="gramEnd"/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района - главу администрации </w:t>
      </w:r>
      <w:proofErr w:type="spellStart"/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C3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DDB" w:rsidRPr="00C3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К.В. </w:t>
      </w:r>
      <w:proofErr w:type="spellStart"/>
      <w:r w:rsidR="00C33DDB" w:rsidRPr="00C33DDB">
        <w:rPr>
          <w:rFonts w:ascii="Times New Roman" w:eastAsia="Times New Roman" w:hAnsi="Times New Roman" w:cs="Times New Roman"/>
          <w:sz w:val="28"/>
          <w:szCs w:val="28"/>
          <w:lang w:eastAsia="ru-RU"/>
        </w:rPr>
        <w:t>Лызова</w:t>
      </w:r>
      <w:proofErr w:type="spellEnd"/>
      <w:r w:rsidR="00C33DDB" w:rsidRPr="00C33D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6715" w:rsidRPr="00796715" w:rsidRDefault="00796715" w:rsidP="00610161">
      <w:pPr>
        <w:autoSpaceDE w:val="0"/>
        <w:autoSpaceDN w:val="0"/>
        <w:adjustRightInd w:val="0"/>
        <w:spacing w:after="0" w:line="240" w:lineRule="auto"/>
        <w:ind w:right="1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715" w:rsidRPr="00796715" w:rsidRDefault="00796715" w:rsidP="006101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715" w:rsidRPr="00796715" w:rsidRDefault="00796715" w:rsidP="00796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6715">
        <w:rPr>
          <w:rFonts w:ascii="Times New Roman" w:eastAsia="Times New Roman" w:hAnsi="Times New Roman" w:cs="Times New Roman"/>
          <w:sz w:val="28"/>
          <w:szCs w:val="28"/>
        </w:rPr>
        <w:t>Глава муниципального района-</w:t>
      </w:r>
    </w:p>
    <w:p w:rsidR="00796715" w:rsidRPr="00796715" w:rsidRDefault="00796715" w:rsidP="00796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6715">
        <w:rPr>
          <w:rFonts w:ascii="Times New Roman" w:eastAsia="Times New Roman" w:hAnsi="Times New Roman" w:cs="Times New Roman"/>
          <w:sz w:val="28"/>
          <w:szCs w:val="28"/>
        </w:rPr>
        <w:t>глава администрации Добрянского</w:t>
      </w:r>
    </w:p>
    <w:p w:rsidR="00796715" w:rsidRPr="00796715" w:rsidRDefault="00796715" w:rsidP="007967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671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 </w:t>
      </w:r>
      <w:r w:rsidRPr="00796715">
        <w:rPr>
          <w:rFonts w:ascii="Times New Roman" w:eastAsia="Times New Roman" w:hAnsi="Times New Roman" w:cs="Times New Roman"/>
          <w:sz w:val="28"/>
          <w:szCs w:val="28"/>
        </w:rPr>
        <w:tab/>
      </w:r>
      <w:r w:rsidRPr="00796715">
        <w:rPr>
          <w:rFonts w:ascii="Times New Roman" w:eastAsia="Times New Roman" w:hAnsi="Times New Roman" w:cs="Times New Roman"/>
          <w:sz w:val="28"/>
          <w:szCs w:val="28"/>
        </w:rPr>
        <w:tab/>
      </w:r>
      <w:r w:rsidRPr="00796715">
        <w:rPr>
          <w:rFonts w:ascii="Times New Roman" w:eastAsia="Times New Roman" w:hAnsi="Times New Roman" w:cs="Times New Roman"/>
          <w:sz w:val="28"/>
          <w:szCs w:val="28"/>
        </w:rPr>
        <w:tab/>
      </w:r>
      <w:r w:rsidRPr="00796715">
        <w:rPr>
          <w:rFonts w:ascii="Times New Roman" w:eastAsia="Times New Roman" w:hAnsi="Times New Roman" w:cs="Times New Roman"/>
          <w:sz w:val="28"/>
          <w:szCs w:val="28"/>
        </w:rPr>
        <w:tab/>
      </w:r>
      <w:r w:rsidRPr="00796715">
        <w:rPr>
          <w:rFonts w:ascii="Times New Roman" w:eastAsia="Times New Roman" w:hAnsi="Times New Roman" w:cs="Times New Roman"/>
          <w:sz w:val="28"/>
          <w:szCs w:val="28"/>
        </w:rPr>
        <w:tab/>
      </w:r>
      <w:r w:rsidRPr="00796715">
        <w:rPr>
          <w:rFonts w:ascii="Times New Roman" w:eastAsia="Times New Roman" w:hAnsi="Times New Roman" w:cs="Times New Roman"/>
          <w:sz w:val="28"/>
          <w:szCs w:val="28"/>
        </w:rPr>
        <w:tab/>
      </w:r>
      <w:r w:rsidRPr="00796715">
        <w:rPr>
          <w:rFonts w:ascii="Times New Roman" w:eastAsia="Times New Roman" w:hAnsi="Times New Roman" w:cs="Times New Roman"/>
          <w:sz w:val="28"/>
          <w:szCs w:val="28"/>
        </w:rPr>
        <w:tab/>
        <w:t xml:space="preserve">К. В. </w:t>
      </w:r>
      <w:proofErr w:type="spellStart"/>
      <w:r w:rsidRPr="00796715">
        <w:rPr>
          <w:rFonts w:ascii="Times New Roman" w:eastAsia="Times New Roman" w:hAnsi="Times New Roman" w:cs="Times New Roman"/>
          <w:sz w:val="28"/>
          <w:szCs w:val="28"/>
        </w:rPr>
        <w:t>Лызов</w:t>
      </w:r>
      <w:proofErr w:type="spellEnd"/>
    </w:p>
    <w:p w:rsidR="00796715" w:rsidRPr="00796715" w:rsidRDefault="00796715" w:rsidP="00796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715" w:rsidRPr="00796715" w:rsidRDefault="00796715" w:rsidP="007967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Земского Собрания</w:t>
      </w:r>
    </w:p>
    <w:p w:rsidR="00796715" w:rsidRPr="00796715" w:rsidRDefault="00796715" w:rsidP="00C96A22">
      <w:pPr>
        <w:autoSpaceDE w:val="0"/>
        <w:autoSpaceDN w:val="0"/>
        <w:adjustRightInd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r w:rsidR="00C96A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96A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C96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="00C96A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9671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Шитов</w:t>
      </w:r>
      <w:r w:rsidR="00C96A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96715" w:rsidRPr="00796715" w:rsidRDefault="00796715" w:rsidP="00796715">
      <w:pPr>
        <w:autoSpaceDE w:val="0"/>
        <w:autoSpaceDN w:val="0"/>
        <w:adjustRightInd w:val="0"/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8D8" w:rsidRDefault="00EC38D8" w:rsidP="0079671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EC38D8" w:rsidSect="003C152A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78471E" w:rsidRPr="0078471E" w:rsidRDefault="0078471E" w:rsidP="00834C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78471E" w:rsidRPr="0078471E" w:rsidSect="00331690"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4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7541"/>
    <w:rsid w:val="00023722"/>
    <w:rsid w:val="00035309"/>
    <w:rsid w:val="00051E29"/>
    <w:rsid w:val="000609A6"/>
    <w:rsid w:val="000748C5"/>
    <w:rsid w:val="00074E4B"/>
    <w:rsid w:val="00080A52"/>
    <w:rsid w:val="0008653D"/>
    <w:rsid w:val="00097482"/>
    <w:rsid w:val="000A027A"/>
    <w:rsid w:val="000D191F"/>
    <w:rsid w:val="00110548"/>
    <w:rsid w:val="0011779E"/>
    <w:rsid w:val="00120241"/>
    <w:rsid w:val="00144360"/>
    <w:rsid w:val="001558A4"/>
    <w:rsid w:val="00180C42"/>
    <w:rsid w:val="0019416D"/>
    <w:rsid w:val="001A21C5"/>
    <w:rsid w:val="001B17BB"/>
    <w:rsid w:val="001C0167"/>
    <w:rsid w:val="001C6AF5"/>
    <w:rsid w:val="001E1CE2"/>
    <w:rsid w:val="00236AC7"/>
    <w:rsid w:val="002372DD"/>
    <w:rsid w:val="00291991"/>
    <w:rsid w:val="002937A5"/>
    <w:rsid w:val="002A2696"/>
    <w:rsid w:val="002A507C"/>
    <w:rsid w:val="002B4503"/>
    <w:rsid w:val="002B7095"/>
    <w:rsid w:val="002F3A01"/>
    <w:rsid w:val="00314078"/>
    <w:rsid w:val="00324506"/>
    <w:rsid w:val="00331690"/>
    <w:rsid w:val="00353FBE"/>
    <w:rsid w:val="0036187F"/>
    <w:rsid w:val="00381D78"/>
    <w:rsid w:val="003B16F8"/>
    <w:rsid w:val="003C152A"/>
    <w:rsid w:val="003C52E5"/>
    <w:rsid w:val="003E6921"/>
    <w:rsid w:val="003F1EEA"/>
    <w:rsid w:val="003F423F"/>
    <w:rsid w:val="0042743A"/>
    <w:rsid w:val="0043125B"/>
    <w:rsid w:val="004360DD"/>
    <w:rsid w:val="00436145"/>
    <w:rsid w:val="00444926"/>
    <w:rsid w:val="00471095"/>
    <w:rsid w:val="00481501"/>
    <w:rsid w:val="004840BC"/>
    <w:rsid w:val="00496C33"/>
    <w:rsid w:val="004A4538"/>
    <w:rsid w:val="004A5FD3"/>
    <w:rsid w:val="004C5562"/>
    <w:rsid w:val="004E0EE8"/>
    <w:rsid w:val="004F0A72"/>
    <w:rsid w:val="004F2F91"/>
    <w:rsid w:val="00517A9E"/>
    <w:rsid w:val="0052697B"/>
    <w:rsid w:val="00527AEB"/>
    <w:rsid w:val="005317B2"/>
    <w:rsid w:val="00550B34"/>
    <w:rsid w:val="005553AF"/>
    <w:rsid w:val="00560F16"/>
    <w:rsid w:val="005939B6"/>
    <w:rsid w:val="005B1933"/>
    <w:rsid w:val="005C39A9"/>
    <w:rsid w:val="006014BA"/>
    <w:rsid w:val="00610161"/>
    <w:rsid w:val="00626915"/>
    <w:rsid w:val="00641D47"/>
    <w:rsid w:val="006467D6"/>
    <w:rsid w:val="00653CCC"/>
    <w:rsid w:val="00657FE8"/>
    <w:rsid w:val="00667BBE"/>
    <w:rsid w:val="00693CAE"/>
    <w:rsid w:val="00697639"/>
    <w:rsid w:val="00697B70"/>
    <w:rsid w:val="006A1665"/>
    <w:rsid w:val="006C3DDC"/>
    <w:rsid w:val="006C6FF6"/>
    <w:rsid w:val="006C7BD8"/>
    <w:rsid w:val="006F21BC"/>
    <w:rsid w:val="006F44BF"/>
    <w:rsid w:val="00703EE8"/>
    <w:rsid w:val="00705BC5"/>
    <w:rsid w:val="00756991"/>
    <w:rsid w:val="0077089C"/>
    <w:rsid w:val="00776380"/>
    <w:rsid w:val="00782730"/>
    <w:rsid w:val="0078471E"/>
    <w:rsid w:val="00785D3C"/>
    <w:rsid w:val="00785F67"/>
    <w:rsid w:val="00796715"/>
    <w:rsid w:val="00797CD3"/>
    <w:rsid w:val="007A49AE"/>
    <w:rsid w:val="007D19B6"/>
    <w:rsid w:val="007D44C5"/>
    <w:rsid w:val="007D6999"/>
    <w:rsid w:val="00803B9F"/>
    <w:rsid w:val="00806FC3"/>
    <w:rsid w:val="00830C8A"/>
    <w:rsid w:val="0083136C"/>
    <w:rsid w:val="00834C67"/>
    <w:rsid w:val="00842257"/>
    <w:rsid w:val="008536FE"/>
    <w:rsid w:val="008551E3"/>
    <w:rsid w:val="00856F04"/>
    <w:rsid w:val="0085719A"/>
    <w:rsid w:val="00860A55"/>
    <w:rsid w:val="008620F9"/>
    <w:rsid w:val="00862B5F"/>
    <w:rsid w:val="0087034D"/>
    <w:rsid w:val="008858A6"/>
    <w:rsid w:val="00890B4F"/>
    <w:rsid w:val="008B64FD"/>
    <w:rsid w:val="008D342B"/>
    <w:rsid w:val="008F3757"/>
    <w:rsid w:val="00925EED"/>
    <w:rsid w:val="009359D6"/>
    <w:rsid w:val="00953136"/>
    <w:rsid w:val="00957F2D"/>
    <w:rsid w:val="00966EDA"/>
    <w:rsid w:val="00975058"/>
    <w:rsid w:val="00992847"/>
    <w:rsid w:val="009A0FF6"/>
    <w:rsid w:val="009A58DA"/>
    <w:rsid w:val="009A776F"/>
    <w:rsid w:val="009B5C53"/>
    <w:rsid w:val="009C5DEE"/>
    <w:rsid w:val="009F1739"/>
    <w:rsid w:val="00A005DE"/>
    <w:rsid w:val="00A03C52"/>
    <w:rsid w:val="00A05101"/>
    <w:rsid w:val="00A11649"/>
    <w:rsid w:val="00A11CD6"/>
    <w:rsid w:val="00A15057"/>
    <w:rsid w:val="00A53F8B"/>
    <w:rsid w:val="00A544AB"/>
    <w:rsid w:val="00A60685"/>
    <w:rsid w:val="00A6652D"/>
    <w:rsid w:val="00A71317"/>
    <w:rsid w:val="00A82C3C"/>
    <w:rsid w:val="00AA02E6"/>
    <w:rsid w:val="00AA7ADC"/>
    <w:rsid w:val="00AC01F2"/>
    <w:rsid w:val="00AC4F91"/>
    <w:rsid w:val="00AD3FDC"/>
    <w:rsid w:val="00AE1926"/>
    <w:rsid w:val="00AE4BA0"/>
    <w:rsid w:val="00AF1FEE"/>
    <w:rsid w:val="00B018F1"/>
    <w:rsid w:val="00B16673"/>
    <w:rsid w:val="00B265CB"/>
    <w:rsid w:val="00B347AC"/>
    <w:rsid w:val="00B371E1"/>
    <w:rsid w:val="00B6545D"/>
    <w:rsid w:val="00B82CA2"/>
    <w:rsid w:val="00B905F0"/>
    <w:rsid w:val="00B9790B"/>
    <w:rsid w:val="00BC4B46"/>
    <w:rsid w:val="00BD603E"/>
    <w:rsid w:val="00BF1F6E"/>
    <w:rsid w:val="00C006CF"/>
    <w:rsid w:val="00C14B0D"/>
    <w:rsid w:val="00C16CAF"/>
    <w:rsid w:val="00C23673"/>
    <w:rsid w:val="00C27A46"/>
    <w:rsid w:val="00C33DDB"/>
    <w:rsid w:val="00C43D38"/>
    <w:rsid w:val="00C8313A"/>
    <w:rsid w:val="00C90433"/>
    <w:rsid w:val="00C914B0"/>
    <w:rsid w:val="00C96A22"/>
    <w:rsid w:val="00CC0B62"/>
    <w:rsid w:val="00CD5807"/>
    <w:rsid w:val="00CE2C80"/>
    <w:rsid w:val="00CE560A"/>
    <w:rsid w:val="00CF36E2"/>
    <w:rsid w:val="00CF662D"/>
    <w:rsid w:val="00D04A6F"/>
    <w:rsid w:val="00D32F7A"/>
    <w:rsid w:val="00D5254A"/>
    <w:rsid w:val="00D540C6"/>
    <w:rsid w:val="00D55169"/>
    <w:rsid w:val="00D81783"/>
    <w:rsid w:val="00D97CC1"/>
    <w:rsid w:val="00DA659E"/>
    <w:rsid w:val="00DD21B8"/>
    <w:rsid w:val="00DE066D"/>
    <w:rsid w:val="00DF7B7E"/>
    <w:rsid w:val="00E20FDD"/>
    <w:rsid w:val="00E2622D"/>
    <w:rsid w:val="00E4472A"/>
    <w:rsid w:val="00E462C7"/>
    <w:rsid w:val="00E5238E"/>
    <w:rsid w:val="00E87052"/>
    <w:rsid w:val="00E93C3B"/>
    <w:rsid w:val="00EB1A59"/>
    <w:rsid w:val="00EB1B14"/>
    <w:rsid w:val="00EB367C"/>
    <w:rsid w:val="00EB3E46"/>
    <w:rsid w:val="00EC3706"/>
    <w:rsid w:val="00EC38D8"/>
    <w:rsid w:val="00EC77AD"/>
    <w:rsid w:val="00ED4ABE"/>
    <w:rsid w:val="00F12AA9"/>
    <w:rsid w:val="00F37541"/>
    <w:rsid w:val="00F80C6B"/>
    <w:rsid w:val="00F87A19"/>
    <w:rsid w:val="00FB4C52"/>
    <w:rsid w:val="00FB5CB7"/>
    <w:rsid w:val="00FC08A6"/>
    <w:rsid w:val="00FC6945"/>
    <w:rsid w:val="00FD7CCD"/>
    <w:rsid w:val="00FE40EB"/>
    <w:rsid w:val="00FF4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93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hyperlink" Target="http://www.dobrraion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6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Stepanova</cp:lastModifiedBy>
  <cp:revision>89</cp:revision>
  <cp:lastPrinted>2018-05-29T03:31:00Z</cp:lastPrinted>
  <dcterms:created xsi:type="dcterms:W3CDTF">2017-07-21T05:38:00Z</dcterms:created>
  <dcterms:modified xsi:type="dcterms:W3CDTF">2019-04-30T10:41:00Z</dcterms:modified>
</cp:coreProperties>
</file>